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4D" w:rsidRDefault="006D7C4D" w:rsidP="0047732D">
      <w:pPr>
        <w:jc w:val="both"/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Акционерное общество «Особая экономическая зона  «Байкальская гавань», информирует о наличии земельных участков, государственного и муниципального имущества, расположенных в границах Особой экономической зоны туристско-рекреационного типа «Байкальская гавань», созданной на территории муниципального образования «Прибайкальский район» Республики Бурятия и не сда</w:t>
      </w:r>
      <w:r w:rsidR="007E2734">
        <w:rPr>
          <w:rFonts w:ascii="Times New Roman" w:hAnsi="Times New Roman" w:cs="Times New Roman"/>
          <w:sz w:val="28"/>
          <w:szCs w:val="28"/>
        </w:rPr>
        <w:t>нных в аренду по состоянию на</w:t>
      </w:r>
      <w:r w:rsidR="00E129AF">
        <w:rPr>
          <w:rFonts w:ascii="Times New Roman" w:hAnsi="Times New Roman" w:cs="Times New Roman"/>
          <w:sz w:val="28"/>
          <w:szCs w:val="28"/>
        </w:rPr>
        <w:t xml:space="preserve"> </w:t>
      </w:r>
      <w:r w:rsidR="007E2734">
        <w:rPr>
          <w:rFonts w:ascii="Times New Roman" w:hAnsi="Times New Roman" w:cs="Times New Roman"/>
          <w:sz w:val="28"/>
          <w:szCs w:val="28"/>
        </w:rPr>
        <w:t xml:space="preserve"> </w:t>
      </w:r>
      <w:r w:rsidR="009612AD">
        <w:rPr>
          <w:rFonts w:ascii="Times New Roman" w:hAnsi="Times New Roman" w:cs="Times New Roman"/>
          <w:sz w:val="28"/>
          <w:szCs w:val="28"/>
        </w:rPr>
        <w:t>11.07</w:t>
      </w:r>
      <w:r w:rsidR="005E0286">
        <w:rPr>
          <w:rFonts w:ascii="Times New Roman" w:hAnsi="Times New Roman" w:cs="Times New Roman"/>
          <w:sz w:val="28"/>
          <w:szCs w:val="28"/>
        </w:rPr>
        <w:t>.2022</w:t>
      </w:r>
      <w:r w:rsidRPr="004773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32F4" w:rsidRPr="0047732D" w:rsidRDefault="005232F4" w:rsidP="00477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C4D" w:rsidRPr="0047732D" w:rsidRDefault="006D7C4D" w:rsidP="006D7C4D">
      <w:p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 xml:space="preserve">Кадастровые номера участков: 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03:16:500109:38;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03:16:500109:39;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03:16:500109:40;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03:16:500109:41;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03:16:500109:42;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03:16:500109:43;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03:16:500109:44;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03:16:500109:45;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03:16:000000:7174;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03:16:000000:7176;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03:16:000000:7177;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03:16:000000:7178;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03:16:000000:182;</w:t>
      </w:r>
    </w:p>
    <w:p w:rsidR="006D7C4D" w:rsidRPr="0047732D" w:rsidRDefault="00741869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03:16:480103:31</w:t>
      </w:r>
      <w:r w:rsidR="0047732D" w:rsidRPr="0047732D">
        <w:rPr>
          <w:rFonts w:ascii="Times New Roman" w:hAnsi="Times New Roman" w:cs="Times New Roman"/>
          <w:sz w:val="28"/>
          <w:szCs w:val="28"/>
        </w:rPr>
        <w:t>;</w:t>
      </w: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072A84" w:rsidRPr="004F32DD" w:rsidRDefault="00072A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2A84" w:rsidRPr="004F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569A"/>
    <w:multiLevelType w:val="hybridMultilevel"/>
    <w:tmpl w:val="3C8AF7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7E"/>
    <w:rsid w:val="00072A84"/>
    <w:rsid w:val="002F4F7E"/>
    <w:rsid w:val="0047732D"/>
    <w:rsid w:val="004F32DD"/>
    <w:rsid w:val="005232F4"/>
    <w:rsid w:val="005E0286"/>
    <w:rsid w:val="006D7C4D"/>
    <w:rsid w:val="00741869"/>
    <w:rsid w:val="007E2734"/>
    <w:rsid w:val="00815EAD"/>
    <w:rsid w:val="009612AD"/>
    <w:rsid w:val="00B4234A"/>
    <w:rsid w:val="00D63777"/>
    <w:rsid w:val="00E129AF"/>
    <w:rsid w:val="00E6752A"/>
    <w:rsid w:val="00E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2021-10-05T01:30:00Z</dcterms:created>
  <dcterms:modified xsi:type="dcterms:W3CDTF">2022-07-18T06:19:00Z</dcterms:modified>
</cp:coreProperties>
</file>